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56B" w:rsidRDefault="0086456B">
      <w:pPr>
        <w:rPr>
          <w:rtl/>
        </w:rPr>
      </w:pPr>
    </w:p>
    <w:p w:rsidR="0086456B" w:rsidRDefault="0086456B">
      <w:pPr>
        <w:rPr>
          <w:rtl/>
        </w:rPr>
      </w:pPr>
    </w:p>
    <w:tbl>
      <w:tblPr>
        <w:tblStyle w:val="a3"/>
        <w:bidiVisual/>
        <w:tblW w:w="0" w:type="auto"/>
        <w:jc w:val="center"/>
        <w:tblInd w:w="-424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220"/>
        <w:gridCol w:w="1291"/>
        <w:gridCol w:w="1292"/>
        <w:gridCol w:w="1291"/>
        <w:gridCol w:w="1292"/>
        <w:gridCol w:w="1038"/>
        <w:gridCol w:w="253"/>
        <w:gridCol w:w="1292"/>
        <w:gridCol w:w="1291"/>
        <w:gridCol w:w="1292"/>
        <w:gridCol w:w="1292"/>
        <w:gridCol w:w="1134"/>
        <w:gridCol w:w="1250"/>
      </w:tblGrid>
      <w:tr w:rsidR="008B5639" w:rsidRPr="00304EB5" w:rsidTr="005B1E04">
        <w:trPr>
          <w:trHeight w:val="1909"/>
          <w:jc w:val="center"/>
        </w:trPr>
        <w:tc>
          <w:tcPr>
            <w:tcW w:w="7424" w:type="dxa"/>
            <w:gridSpan w:val="6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المادة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الدراسات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الاجتماعية والوطنية</w:t>
            </w:r>
          </w:p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CC00CC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الصف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الثالث متوسط</w:t>
            </w:r>
          </w:p>
        </w:tc>
        <w:tc>
          <w:tcPr>
            <w:tcW w:w="7804" w:type="dxa"/>
            <w:gridSpan w:val="7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رقم الوحدة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الرابعة</w:t>
            </w:r>
          </w:p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CC00CC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عنوان الوحدة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الأنظمة في المملكة العربية السعودية</w:t>
            </w:r>
          </w:p>
        </w:tc>
      </w:tr>
      <w:tr w:rsidR="008B5639" w:rsidRPr="00304EB5" w:rsidTr="008B5639">
        <w:trPr>
          <w:trHeight w:val="271"/>
          <w:jc w:val="center"/>
        </w:trPr>
        <w:tc>
          <w:tcPr>
            <w:tcW w:w="1220" w:type="dxa"/>
            <w:vMerge w:val="restart"/>
            <w:tcBorders>
              <w:top w:val="thinThickSmallGap" w:sz="18" w:space="0" w:color="auto"/>
              <w:left w:val="thinThickSmallGap" w:sz="18" w:space="0" w:color="auto"/>
              <w:right w:val="dotted" w:sz="4" w:space="0" w:color="auto"/>
            </w:tcBorders>
            <w:vAlign w:val="center"/>
          </w:tcPr>
          <w:p w:rsidR="008B5639" w:rsidRPr="00ED77A3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FF000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FF0000"/>
                <w:sz w:val="28"/>
                <w:szCs w:val="28"/>
                <w:rtl/>
              </w:rPr>
              <w:t>رقم الدرس</w:t>
            </w:r>
          </w:p>
        </w:tc>
        <w:tc>
          <w:tcPr>
            <w:tcW w:w="1291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984A0B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1</w:t>
            </w:r>
          </w:p>
        </w:tc>
        <w:tc>
          <w:tcPr>
            <w:tcW w:w="1292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984A0B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2</w:t>
            </w:r>
          </w:p>
        </w:tc>
        <w:tc>
          <w:tcPr>
            <w:tcW w:w="1291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984A0B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3</w:t>
            </w:r>
          </w:p>
        </w:tc>
        <w:tc>
          <w:tcPr>
            <w:tcW w:w="1292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984A0B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4</w:t>
            </w:r>
          </w:p>
        </w:tc>
        <w:tc>
          <w:tcPr>
            <w:tcW w:w="1291" w:type="dxa"/>
            <w:gridSpan w:val="2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984A0B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5</w:t>
            </w:r>
          </w:p>
        </w:tc>
        <w:tc>
          <w:tcPr>
            <w:tcW w:w="1292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984A0B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6</w:t>
            </w:r>
          </w:p>
        </w:tc>
        <w:tc>
          <w:tcPr>
            <w:tcW w:w="1291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984A0B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7</w:t>
            </w:r>
          </w:p>
        </w:tc>
        <w:tc>
          <w:tcPr>
            <w:tcW w:w="1292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984A0B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8</w:t>
            </w:r>
          </w:p>
        </w:tc>
        <w:tc>
          <w:tcPr>
            <w:tcW w:w="1292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984A0B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9</w:t>
            </w:r>
          </w:p>
        </w:tc>
        <w:tc>
          <w:tcPr>
            <w:tcW w:w="1134" w:type="dxa"/>
            <w:vMerge w:val="restart"/>
            <w:tcBorders>
              <w:top w:val="thinThickSmallGap" w:sz="1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B5639" w:rsidRPr="00ED77A3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70C0"/>
                <w:sz w:val="28"/>
                <w:szCs w:val="28"/>
                <w:rtl/>
              </w:rPr>
              <w:t>مجموع دروس الوحدة</w:t>
            </w:r>
          </w:p>
        </w:tc>
        <w:tc>
          <w:tcPr>
            <w:tcW w:w="1250" w:type="dxa"/>
            <w:vMerge w:val="restart"/>
            <w:tcBorders>
              <w:top w:val="thinThickSmallGap" w:sz="18" w:space="0" w:color="auto"/>
              <w:left w:val="dotted" w:sz="4" w:space="0" w:color="auto"/>
              <w:right w:val="thinThickSmallGap" w:sz="18" w:space="0" w:color="auto"/>
            </w:tcBorders>
            <w:vAlign w:val="center"/>
          </w:tcPr>
          <w:p w:rsidR="008B5639" w:rsidRPr="00ED77A3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  <w:r>
              <w:rPr>
                <w:rFonts w:ascii="AlMotLaQ-V2.5" w:eastAsia="AlMotLaQ-V2.5" w:hAnsi="AlMotLaQ-V2.5" w:cs="AlMotLaQ-V2.5" w:hint="cs"/>
                <w:sz w:val="28"/>
                <w:szCs w:val="28"/>
                <w:rtl/>
              </w:rPr>
              <w:t>أربعة</w:t>
            </w:r>
            <w:r w:rsidRPr="00ED77A3">
              <w:rPr>
                <w:rFonts w:ascii="AlMotLaQ-V2.5" w:eastAsia="AlMotLaQ-V2.5" w:hAnsi="AlMotLaQ-V2.5" w:cs="AlMotLaQ-V2.5" w:hint="cs"/>
                <w:sz w:val="28"/>
                <w:szCs w:val="28"/>
                <w:rtl/>
              </w:rPr>
              <w:t xml:space="preserve"> دروس</w:t>
            </w:r>
          </w:p>
        </w:tc>
      </w:tr>
      <w:tr w:rsidR="008B5639" w:rsidRPr="00304EB5" w:rsidTr="008B5639">
        <w:trPr>
          <w:cantSplit/>
          <w:trHeight w:val="2255"/>
          <w:jc w:val="center"/>
        </w:trPr>
        <w:tc>
          <w:tcPr>
            <w:tcW w:w="1220" w:type="dxa"/>
            <w:vMerge/>
            <w:tcBorders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ED77A3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FF0000"/>
                <w:sz w:val="28"/>
                <w:szCs w:val="28"/>
                <w:rtl/>
              </w:rPr>
            </w:pP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8B5639" w:rsidRDefault="008B5639" w:rsidP="005B1E04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>نظام الحكم في المملكة</w:t>
            </w:r>
          </w:p>
          <w:p w:rsidR="008B5639" w:rsidRPr="002638E8" w:rsidRDefault="008B5639" w:rsidP="005B1E04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 xml:space="preserve"> + نشاط</w:t>
            </w: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8B5639" w:rsidRPr="002638E8" w:rsidRDefault="008B5639" w:rsidP="00654B96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>تابع نظام الحكم في المملكة + نشاط</w:t>
            </w: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8B5639" w:rsidRPr="002638E8" w:rsidRDefault="008B5639" w:rsidP="005B1E04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>مجلس الوزراء + نشاط</w:t>
            </w: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8B5639" w:rsidRPr="002638E8" w:rsidRDefault="008B5639" w:rsidP="00DC2C38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>تابع مجلس الوزراء + نشاط + تقويم الوحدة</w:t>
            </w:r>
          </w:p>
        </w:tc>
        <w:tc>
          <w:tcPr>
            <w:tcW w:w="129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8B5639" w:rsidRPr="002638E8" w:rsidRDefault="008B5639" w:rsidP="008B5639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>مجلس الشورى + نشاط</w:t>
            </w: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8B5639" w:rsidRPr="002638E8" w:rsidRDefault="008B5639" w:rsidP="008B5639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>تابع مجلس الشورى + نشاط + تقويم الوحدة</w:t>
            </w: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8B5639" w:rsidRDefault="008B5639" w:rsidP="005B1E04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>نظام المناطق والمحافظات</w:t>
            </w:r>
          </w:p>
          <w:p w:rsidR="008B5639" w:rsidRPr="002638E8" w:rsidRDefault="008B5639" w:rsidP="005B1E04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 xml:space="preserve"> + نشاط</w:t>
            </w: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8B5639" w:rsidRPr="002638E8" w:rsidRDefault="008B5639" w:rsidP="00260EC7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>
              <w:rPr>
                <w:rFonts w:ascii="AlMotLaQ-V2.5" w:eastAsia="AlMotLaQ-V2.5" w:hAnsi="AlMotLaQ-V2.5" w:cs="AlMotLaQ-V2.5" w:hint="cs"/>
                <w:rtl/>
              </w:rPr>
              <w:t>تابع نظام المناطق والمحافظات + نشاط</w:t>
            </w: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8B5639" w:rsidRPr="002638E8" w:rsidRDefault="008B5639" w:rsidP="005B1E04">
            <w:pPr>
              <w:ind w:left="113" w:right="113"/>
              <w:jc w:val="center"/>
              <w:rPr>
                <w:rFonts w:ascii="AlMotLaQ-V2.5" w:eastAsia="AlMotLaQ-V2.5" w:hAnsi="AlMotLaQ-V2.5" w:cs="AlMotLaQ-V2.5"/>
                <w:rtl/>
              </w:rPr>
            </w:pPr>
            <w:r w:rsidRPr="002638E8">
              <w:rPr>
                <w:rFonts w:ascii="AlMotLaQ-V2.5" w:eastAsia="AlMotLaQ-V2.5" w:hAnsi="AlMotLaQ-V2.5" w:cs="AlMotLaQ-V2.5" w:hint="cs"/>
                <w:rtl/>
              </w:rPr>
              <w:t>تقويم الوحدة</w:t>
            </w: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ED77A3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</w:p>
        </w:tc>
        <w:tc>
          <w:tcPr>
            <w:tcW w:w="1250" w:type="dxa"/>
            <w:vMerge/>
            <w:tcBorders>
              <w:left w:val="dotted" w:sz="4" w:space="0" w:color="auto"/>
              <w:bottom w:val="dotted" w:sz="4" w:space="0" w:color="auto"/>
              <w:right w:val="thinThickSmallGap" w:sz="18" w:space="0" w:color="auto"/>
            </w:tcBorders>
            <w:vAlign w:val="center"/>
          </w:tcPr>
          <w:p w:rsidR="008B5639" w:rsidRPr="00ED77A3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8B5639" w:rsidRPr="00304EB5" w:rsidTr="008B5639">
        <w:trPr>
          <w:trHeight w:val="690"/>
          <w:jc w:val="center"/>
        </w:trPr>
        <w:tc>
          <w:tcPr>
            <w:tcW w:w="1220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ED77A3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 xml:space="preserve">اليوم </w:t>
            </w: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B5639" w:rsidRPr="00ED77A3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70C0"/>
                <w:sz w:val="28"/>
                <w:szCs w:val="28"/>
                <w:rtl/>
              </w:rPr>
              <w:t>مجموع الحصص النظرية</w:t>
            </w:r>
          </w:p>
        </w:tc>
        <w:tc>
          <w:tcPr>
            <w:tcW w:w="1250" w:type="dxa"/>
            <w:vMerge w:val="restart"/>
            <w:tcBorders>
              <w:top w:val="dotted" w:sz="4" w:space="0" w:color="auto"/>
              <w:left w:val="dotted" w:sz="4" w:space="0" w:color="auto"/>
              <w:right w:val="thinThickSmallGap" w:sz="18" w:space="0" w:color="auto"/>
            </w:tcBorders>
            <w:vAlign w:val="center"/>
          </w:tcPr>
          <w:p w:rsidR="008B5639" w:rsidRPr="00ED77A3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8B5639" w:rsidRPr="00304EB5" w:rsidTr="008B5639">
        <w:trPr>
          <w:trHeight w:val="640"/>
          <w:jc w:val="center"/>
        </w:trPr>
        <w:tc>
          <w:tcPr>
            <w:tcW w:w="1220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ED77A3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>التاريخ</w:t>
            </w: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ED77A3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</w:p>
        </w:tc>
        <w:tc>
          <w:tcPr>
            <w:tcW w:w="1250" w:type="dxa"/>
            <w:vMerge/>
            <w:tcBorders>
              <w:left w:val="dotted" w:sz="4" w:space="0" w:color="auto"/>
              <w:bottom w:val="dotted" w:sz="4" w:space="0" w:color="auto"/>
              <w:right w:val="thinThickSmallGap" w:sz="18" w:space="0" w:color="auto"/>
            </w:tcBorders>
            <w:vAlign w:val="center"/>
          </w:tcPr>
          <w:p w:rsidR="008B5639" w:rsidRPr="00ED77A3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8B5639" w:rsidRPr="00304EB5" w:rsidTr="008B5639">
        <w:trPr>
          <w:trHeight w:val="655"/>
          <w:jc w:val="center"/>
        </w:trPr>
        <w:tc>
          <w:tcPr>
            <w:tcW w:w="1220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ED77A3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 xml:space="preserve">الحصة </w:t>
            </w: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B5639" w:rsidRPr="00ED77A3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70C0"/>
                <w:sz w:val="28"/>
                <w:szCs w:val="28"/>
                <w:rtl/>
              </w:rPr>
              <w:t>مجموع حصص النشاط</w:t>
            </w:r>
          </w:p>
        </w:tc>
        <w:tc>
          <w:tcPr>
            <w:tcW w:w="1250" w:type="dxa"/>
            <w:vMerge w:val="restart"/>
            <w:tcBorders>
              <w:top w:val="dotted" w:sz="4" w:space="0" w:color="auto"/>
              <w:left w:val="dotted" w:sz="4" w:space="0" w:color="auto"/>
              <w:right w:val="thinThickSmallGap" w:sz="18" w:space="0" w:color="auto"/>
            </w:tcBorders>
            <w:vAlign w:val="center"/>
          </w:tcPr>
          <w:p w:rsidR="008B5639" w:rsidRPr="00ED77A3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8B5639" w:rsidRPr="00304EB5" w:rsidTr="008B5639">
        <w:trPr>
          <w:trHeight w:val="675"/>
          <w:jc w:val="center"/>
        </w:trPr>
        <w:tc>
          <w:tcPr>
            <w:tcW w:w="1220" w:type="dxa"/>
            <w:tcBorders>
              <w:top w:val="dotted" w:sz="4" w:space="0" w:color="auto"/>
              <w:left w:val="thinThickSmallGap" w:sz="18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8B5639" w:rsidRPr="00ED77A3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>الصف</w:t>
            </w: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gridSpan w:val="2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8B5639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50" w:type="dxa"/>
            <w:vMerge/>
            <w:tcBorders>
              <w:left w:val="dotted" w:sz="4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</w:tr>
    </w:tbl>
    <w:p w:rsidR="0086456B" w:rsidRDefault="0086456B">
      <w:pPr>
        <w:rPr>
          <w:rtl/>
        </w:rPr>
      </w:pPr>
    </w:p>
    <w:p w:rsidR="00FA692F" w:rsidRDefault="00FA692F">
      <w:pPr>
        <w:rPr>
          <w:rtl/>
        </w:rPr>
      </w:pPr>
    </w:p>
    <w:p w:rsidR="00FA692F" w:rsidRDefault="00FA692F">
      <w:pPr>
        <w:rPr>
          <w:rtl/>
        </w:rPr>
      </w:pPr>
    </w:p>
    <w:tbl>
      <w:tblPr>
        <w:tblStyle w:val="a3"/>
        <w:bidiVisual/>
        <w:tblW w:w="0" w:type="auto"/>
        <w:jc w:val="center"/>
        <w:tblInd w:w="-193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737"/>
        <w:gridCol w:w="2642"/>
        <w:gridCol w:w="1327"/>
        <w:gridCol w:w="2924"/>
        <w:gridCol w:w="1465"/>
        <w:gridCol w:w="1513"/>
        <w:gridCol w:w="1551"/>
      </w:tblGrid>
      <w:tr w:rsidR="00D53F79" w:rsidRPr="00FA692F" w:rsidTr="00EB6D9C">
        <w:trPr>
          <w:trHeight w:val="776"/>
          <w:jc w:val="center"/>
        </w:trPr>
        <w:tc>
          <w:tcPr>
            <w:tcW w:w="3737" w:type="dxa"/>
            <w:tcBorders>
              <w:top w:val="thinThickSmallGap" w:sz="18" w:space="0" w:color="auto"/>
              <w:left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lastRenderedPageBreak/>
              <w:t>أسئلة الوحدة</w:t>
            </w:r>
          </w:p>
        </w:tc>
        <w:tc>
          <w:tcPr>
            <w:tcW w:w="2642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أسئلة المحتوى</w:t>
            </w:r>
          </w:p>
        </w:tc>
        <w:tc>
          <w:tcPr>
            <w:tcW w:w="1327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أهم المفاهيم</w:t>
            </w:r>
          </w:p>
        </w:tc>
        <w:tc>
          <w:tcPr>
            <w:tcW w:w="2924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أهداف الوحدة</w:t>
            </w:r>
          </w:p>
        </w:tc>
        <w:tc>
          <w:tcPr>
            <w:tcW w:w="1465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استراتيجيات التدريس المختلفة</w:t>
            </w:r>
          </w:p>
        </w:tc>
        <w:tc>
          <w:tcPr>
            <w:tcW w:w="1513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الوسائل المستخدمة</w:t>
            </w:r>
          </w:p>
        </w:tc>
        <w:tc>
          <w:tcPr>
            <w:tcW w:w="1551" w:type="dxa"/>
            <w:tcBorders>
              <w:top w:val="thinThickSmallGap" w:sz="18" w:space="0" w:color="auto"/>
              <w:right w:val="thinThickSmallGap" w:sz="18" w:space="0" w:color="auto"/>
            </w:tcBorders>
            <w:vAlign w:val="center"/>
          </w:tcPr>
          <w:p w:rsidR="00D53F79" w:rsidRPr="00D53F79" w:rsidRDefault="00D53F79" w:rsidP="003E4A1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مهارات التعلم</w:t>
            </w:r>
          </w:p>
        </w:tc>
      </w:tr>
      <w:tr w:rsidR="00D53F79" w:rsidRPr="0097061E" w:rsidTr="00EB6D9C">
        <w:trPr>
          <w:trHeight w:val="6655"/>
          <w:jc w:val="center"/>
        </w:trPr>
        <w:tc>
          <w:tcPr>
            <w:tcW w:w="3737" w:type="dxa"/>
            <w:tcBorders>
              <w:left w:val="thinThickSmallGap" w:sz="18" w:space="0" w:color="auto"/>
              <w:bottom w:val="thinThickSmallGap" w:sz="18" w:space="0" w:color="auto"/>
            </w:tcBorders>
          </w:tcPr>
          <w:p w:rsidR="00822E9E" w:rsidRPr="00A35066" w:rsidRDefault="00822E9E" w:rsidP="00D53F79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</w:p>
          <w:p w:rsidR="00D53F79" w:rsidRPr="00A35066" w:rsidRDefault="00D53F79" w:rsidP="00EB6D9C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• </w:t>
            </w:r>
            <w:r w:rsidR="00EB6D9C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عرفي المفاهيم التالية: النظام الأساسي للحكم -  هيئة الخبراء -  أمير المنطقة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</w:t>
            </w:r>
          </w:p>
          <w:p w:rsidR="00EB6D9C" w:rsidRDefault="00EB6D9C" w:rsidP="00EB6D9C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•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ضعي علامة </w:t>
            </w:r>
            <w:r w:rsidRPr="00A35066">
              <w:rPr>
                <w:rFonts w:ascii="Times New Roman" w:eastAsia="AlMotLaQ-V2.5" w:hAnsi="Times New Roman" w:cs="Times New Roman" w:hint="cs"/>
                <w:color w:val="000000" w:themeColor="text1"/>
                <w:sz w:val="20"/>
                <w:szCs w:val="20"/>
                <w:rtl/>
              </w:rPr>
              <w:t>(</w:t>
            </w:r>
            <w:r w:rsidRPr="00A35066">
              <w:rPr>
                <w:rFonts w:ascii="Times New Roman" w:eastAsia="AlMotLaQ-V2.5" w:hAnsi="Times New Roman" w:cs="Times New Roman"/>
                <w:color w:val="000000" w:themeColor="text1"/>
                <w:sz w:val="20"/>
                <w:szCs w:val="20"/>
                <w:rtl/>
              </w:rPr>
              <w:t>√</w:t>
            </w:r>
            <w:r w:rsidRPr="00A35066">
              <w:rPr>
                <w:rFonts w:ascii="Times New Roman" w:eastAsia="AlMotLaQ-V2.5" w:hAnsi="Times New Roman" w:cs="Times New Roman" w:hint="cs"/>
                <w:color w:val="000000" w:themeColor="text1"/>
                <w:sz w:val="20"/>
                <w:szCs w:val="20"/>
                <w:rtl/>
              </w:rPr>
              <w:t>)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أو (×) أمام العبارات التالية</w:t>
            </w:r>
          </w:p>
          <w:p w:rsidR="00EB6D9C" w:rsidRDefault="00EB6D9C" w:rsidP="00EB6D9C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</w:rPr>
              <w:sym w:font="Symbol" w:char="F0F0"/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وضعت نظام الحكم في عهد الملك عبدالعزيز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(   )   </w:t>
            </w:r>
          </w:p>
          <w:p w:rsidR="00EB6D9C" w:rsidRPr="00A35066" w:rsidRDefault="00EB6D9C" w:rsidP="00EB6D9C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</w:rPr>
              <w:sym w:font="Symbol" w:char="F0F0"/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مدة مجلس الوزراء خمس سنوات  (   )  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"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ص159"</w:t>
            </w:r>
          </w:p>
          <w:p w:rsidR="00EB6D9C" w:rsidRPr="00A35066" w:rsidRDefault="00EB6D9C" w:rsidP="00EB6D9C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أكملي: المملكة العربية السعودية دولة إسلامية ذات  ......... دينها ........ ودستورها ......... ولغتها ......... وعاصمتها .</w:t>
            </w:r>
            <w:r w:rsidR="00B6344A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...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......    "ص159"</w:t>
            </w:r>
          </w:p>
          <w:p w:rsidR="00A16DF0" w:rsidRPr="00A35066" w:rsidRDefault="00A16DF0" w:rsidP="00B6344A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6344A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صممي خارطة مفهوم لتكوين الهيئة العامة لمجلس الشورى</w:t>
            </w:r>
          </w:p>
          <w:p w:rsidR="00B6344A" w:rsidRPr="00A35066" w:rsidRDefault="00B6344A" w:rsidP="00B6344A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•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عللي لما يلي:  </w:t>
            </w:r>
          </w:p>
          <w:p w:rsidR="00B6344A" w:rsidRPr="00A35066" w:rsidRDefault="00B6344A" w:rsidP="00B6344A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</w:rPr>
              <w:sym w:font="Symbol" w:char="F0F0"/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عدم صدور نظام الحكم في عهد الملك فيصل</w:t>
            </w:r>
          </w:p>
          <w:p w:rsidR="00B6344A" w:rsidRPr="00A35066" w:rsidRDefault="00B6344A" w:rsidP="00B6344A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</w:rPr>
              <w:sym w:font="Symbol" w:char="F0F0"/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زيادة أعضاء مجلس الشورى في دورته الثانية</w:t>
            </w:r>
          </w:p>
          <w:p w:rsidR="00D53F79" w:rsidRDefault="00D53F79" w:rsidP="00B6344A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 w:rsidR="00B6344A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إنقلي</w:t>
            </w:r>
            <w:proofErr w:type="spellEnd"/>
            <w:r w:rsidR="00B6344A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إلى المستطيل (ص160) خارطة منطقتك التي تعيشين فيها ثم سجلي مقر منطقتك وثلاث محافظات</w:t>
            </w:r>
          </w:p>
          <w:p w:rsidR="00B6344A" w:rsidRPr="00A35066" w:rsidRDefault="00B6344A" w:rsidP="00B6344A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 w:hint="eastAsia"/>
                <w:color w:val="000000" w:themeColor="text1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مثلي في المستطيل (ص161) أعداد سكان مناطق وطني بأعمدة بيانية</w:t>
            </w:r>
          </w:p>
          <w:p w:rsidR="00B6344A" w:rsidRPr="00A35066" w:rsidRDefault="00B6344A" w:rsidP="00B6344A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 w:hint="eastAsia"/>
                <w:color w:val="000000" w:themeColor="text1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ظللي مربع الإجابة الصحيحة فيما يلي: (ص161)</w:t>
            </w:r>
          </w:p>
          <w:p w:rsidR="00B6344A" w:rsidRDefault="00B6344A" w:rsidP="00B6344A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تتمتع مكة المكرمة بمكانتها :</w:t>
            </w:r>
          </w:p>
          <w:p w:rsidR="00B6344A" w:rsidRPr="00A35066" w:rsidRDefault="00B6344A" w:rsidP="00B6344A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</w:rPr>
              <w:sym w:font="Symbol" w:char="F0F0"/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الزراعية        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</w:rPr>
              <w:sym w:font="Symbol" w:char="F0F0"/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الصناعية          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</w:rPr>
              <w:sym w:font="Symbol" w:char="F0F0"/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الدينية</w:t>
            </w:r>
          </w:p>
          <w:p w:rsidR="00B6344A" w:rsidRDefault="00B6344A" w:rsidP="00B6344A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يعقد مجلس المنطقة دورته كل :</w:t>
            </w:r>
          </w:p>
          <w:p w:rsidR="00B6344A" w:rsidRPr="00A35066" w:rsidRDefault="00B6344A" w:rsidP="00B6344A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</w:rPr>
              <w:sym w:font="Symbol" w:char="F0F0"/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3 شهور        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</w:rPr>
              <w:sym w:font="Symbol" w:char="F0F0"/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4 شهور          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</w:rPr>
              <w:sym w:font="Symbol" w:char="F0F0"/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5 شهور</w:t>
            </w:r>
          </w:p>
          <w:p w:rsidR="00A16DF0" w:rsidRPr="00A35066" w:rsidRDefault="00A16DF0" w:rsidP="00B6344A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</w:rPr>
            </w:pPr>
            <w:r w:rsidRPr="00A35066">
              <w:rPr>
                <w:rFonts w:ascii="AlMotLaQ-V2.5" w:eastAsia="AlMotLaQ-V2.5" w:hAnsi="AlMotLaQ-V2.5" w:cs="AlMotLaQ-V2.5" w:hint="eastAsia"/>
                <w:color w:val="000000" w:themeColor="text1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6344A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وضحي في حدود ثلاثة أسطر أهمية الشورى في الإسلام</w:t>
            </w:r>
          </w:p>
          <w:p w:rsidR="00B6344A" w:rsidRDefault="003D5A7C" w:rsidP="00B6344A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 w:hint="eastAsia"/>
                <w:color w:val="000000" w:themeColor="text1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6344A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صفي ما يلي باختصار: </w:t>
            </w:r>
          </w:p>
          <w:p w:rsidR="00B6344A" w:rsidRPr="00A35066" w:rsidRDefault="00B6344A" w:rsidP="00B6344A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</w:rPr>
              <w:sym w:font="Symbol" w:char="F0F0"/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 نشأة مجلس الوزراء        </w:t>
            </w: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</w:rPr>
              <w:sym w:font="Symbol" w:char="F0F0"/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نشأة مجلس الشورى</w:t>
            </w:r>
          </w:p>
          <w:p w:rsidR="00822E9E" w:rsidRDefault="003D5A7C" w:rsidP="00B6344A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6344A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عددي ثلاثاً مما يلي:      </w:t>
            </w:r>
            <w:r w:rsidR="00B6344A"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</w:rPr>
              <w:sym w:font="Symbol" w:char="F0F0"/>
            </w:r>
            <w:r w:rsidR="00B6344A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مبادئ النظام الأساسي للحكم       </w:t>
            </w:r>
            <w:r w:rsidR="00B6344A" w:rsidRPr="00A35066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</w:rPr>
              <w:sym w:font="Symbol" w:char="F0F0"/>
            </w:r>
            <w:r w:rsidR="00B6344A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 xml:space="preserve"> اختصاصات مجلس الوزراء</w:t>
            </w:r>
          </w:p>
          <w:p w:rsidR="00B6344A" w:rsidRPr="00A35066" w:rsidRDefault="00B6344A" w:rsidP="00B6344A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642" w:type="dxa"/>
            <w:tcBorders>
              <w:bottom w:val="thinThickSmallGap" w:sz="18" w:space="0" w:color="auto"/>
            </w:tcBorders>
          </w:tcPr>
          <w:p w:rsidR="00D53F79" w:rsidRPr="00A35066" w:rsidRDefault="00D53F79" w:rsidP="008D6F66">
            <w:pPr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</w:p>
          <w:p w:rsidR="00EF538E" w:rsidRPr="00A35066" w:rsidRDefault="00EF538E" w:rsidP="00EB6D9C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مم تتكون السلطات في الدولة السعودية ؟ </w:t>
            </w:r>
          </w:p>
          <w:p w:rsidR="00D53F79" w:rsidRPr="00A35066" w:rsidRDefault="00D53F79" w:rsidP="00EB6D9C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  <w:r w:rsid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عللي </w:t>
            </w:r>
            <w:r w:rsidR="00EF538E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>كون الحجاز أفضل أقاليم المملكة تنظيماً في بداية التأسيس</w:t>
            </w:r>
          </w:p>
          <w:p w:rsidR="00D53F79" w:rsidRPr="00A35066" w:rsidRDefault="00D53F79" w:rsidP="00EB6D9C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  <w:r w:rsidR="00EF538E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>مما يتألف مجلس الوزراء في المملكة؟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</w:p>
          <w:p w:rsidR="00D53F79" w:rsidRPr="00A35066" w:rsidRDefault="00D53F79" w:rsidP="00EB6D9C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  <w:r w:rsidR="00EF538E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اذكري أجهزة مجلس الوزراء 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</w:p>
          <w:p w:rsidR="00D53F79" w:rsidRPr="00A35066" w:rsidRDefault="00D53F79" w:rsidP="00EB6D9C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  <w:r w:rsidR="0046238A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>تحدثي باختصار عن نشأة مجلس الشورى وتطوره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</w:p>
          <w:p w:rsidR="00D53F79" w:rsidRPr="00A35066" w:rsidRDefault="00D53F79" w:rsidP="00EB6D9C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  <w:r w:rsidR="0046238A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>اذكري اثنين من اختصاصات الهيئة العامة لمجلس الشورى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</w:p>
          <w:p w:rsidR="00D53F79" w:rsidRPr="00A35066" w:rsidRDefault="00D53F79" w:rsidP="00EB6D9C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 xml:space="preserve">• </w:t>
            </w:r>
            <w:r w:rsidR="003229AE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متى </w:t>
            </w:r>
            <w:r w:rsidR="00EB6D9C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صدر نظام المناطق وفي عهد من </w:t>
            </w:r>
            <w:proofErr w:type="spellStart"/>
            <w:r w:rsidR="00EB6D9C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>من</w:t>
            </w:r>
            <w:proofErr w:type="spellEnd"/>
            <w:r w:rsidR="00EB6D9C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الملوك</w:t>
            </w:r>
            <w:r w:rsidR="003229AE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؟</w:t>
            </w:r>
          </w:p>
          <w:p w:rsidR="00D53F79" w:rsidRPr="00A35066" w:rsidRDefault="00D53F79" w:rsidP="00EB6D9C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 xml:space="preserve">• </w:t>
            </w:r>
            <w:r w:rsidR="00EB6D9C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>اذكري ثلاثاً من النتائج بعد تطبيق نظام المناطق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</w:p>
          <w:p w:rsidR="003229AE" w:rsidRPr="00A35066" w:rsidRDefault="003229AE" w:rsidP="00EB6D9C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>•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  <w:r w:rsidR="00EB6D9C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>فسري سبب تركز السكان في منطقة مكة المكرمة</w:t>
            </w:r>
            <w:r w:rsidRPr="00A35066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 xml:space="preserve"> </w:t>
            </w:r>
          </w:p>
          <w:p w:rsidR="003229AE" w:rsidRPr="003229AE" w:rsidRDefault="003229AE" w:rsidP="00EB6D9C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</w:pPr>
            <w:r w:rsidRPr="00A35066">
              <w:rPr>
                <w:rFonts w:ascii="AlMotLaQ-V2.5" w:eastAsia="AlMotLaQ-V2.5" w:hAnsi="AlMotLaQ-V2.5" w:cs="AlMotLaQ-V2.5"/>
                <w:color w:val="00B050"/>
                <w:sz w:val="20"/>
                <w:szCs w:val="20"/>
                <w:rtl/>
              </w:rPr>
              <w:t xml:space="preserve">• </w:t>
            </w:r>
            <w:r w:rsidR="00EB6D9C">
              <w:rPr>
                <w:rFonts w:ascii="AlMotLaQ-V2.5" w:eastAsia="AlMotLaQ-V2.5" w:hAnsi="AlMotLaQ-V2.5" w:cs="AlMotLaQ-V2.5" w:hint="cs"/>
                <w:color w:val="00B050"/>
                <w:sz w:val="20"/>
                <w:szCs w:val="20"/>
                <w:rtl/>
              </w:rPr>
              <w:t>سمي ثلاث محافظات موجودة في منطقتك</w:t>
            </w:r>
          </w:p>
        </w:tc>
        <w:tc>
          <w:tcPr>
            <w:tcW w:w="1327" w:type="dxa"/>
            <w:tcBorders>
              <w:bottom w:val="thinThickSmallGap" w:sz="18" w:space="0" w:color="auto"/>
            </w:tcBorders>
          </w:tcPr>
          <w:p w:rsidR="00D53F79" w:rsidRPr="00A35066" w:rsidRDefault="00D53F79" w:rsidP="002728FA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</w:p>
          <w:p w:rsidR="00D53F79" w:rsidRPr="00A35066" w:rsidRDefault="00D53F79" w:rsidP="002728FA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</w:p>
          <w:p w:rsidR="00D66C59" w:rsidRDefault="00EF538E" w:rsidP="00D66C59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984806" w:themeColor="accent6" w:themeShade="80"/>
                <w:sz w:val="20"/>
                <w:szCs w:val="20"/>
                <w:rtl/>
              </w:rPr>
              <w:t>نظام الحكم في المملكة</w:t>
            </w:r>
          </w:p>
          <w:p w:rsidR="0046238A" w:rsidRDefault="0046238A" w:rsidP="00D66C59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</w:p>
          <w:p w:rsidR="0046238A" w:rsidRDefault="0046238A" w:rsidP="0046238A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984806" w:themeColor="accent6" w:themeShade="80"/>
                <w:sz w:val="20"/>
                <w:szCs w:val="20"/>
                <w:rtl/>
              </w:rPr>
              <w:t>الدستور</w:t>
            </w:r>
          </w:p>
          <w:p w:rsidR="0046238A" w:rsidRDefault="0046238A" w:rsidP="0046238A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984806" w:themeColor="accent6" w:themeShade="80"/>
                <w:sz w:val="20"/>
                <w:szCs w:val="20"/>
                <w:rtl/>
              </w:rPr>
              <w:t>التنظيم</w:t>
            </w:r>
          </w:p>
          <w:p w:rsidR="0046238A" w:rsidRDefault="0046238A" w:rsidP="0046238A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984806" w:themeColor="accent6" w:themeShade="80"/>
                <w:sz w:val="20"/>
                <w:szCs w:val="20"/>
                <w:rtl/>
              </w:rPr>
              <w:t>الدولة</w:t>
            </w:r>
          </w:p>
          <w:p w:rsidR="0046238A" w:rsidRDefault="0046238A" w:rsidP="0046238A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984806" w:themeColor="accent6" w:themeShade="80"/>
                <w:sz w:val="20"/>
                <w:szCs w:val="20"/>
                <w:rtl/>
              </w:rPr>
              <w:t>الأمر الملكي</w:t>
            </w:r>
          </w:p>
          <w:p w:rsidR="0046238A" w:rsidRDefault="0046238A" w:rsidP="0046238A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984806" w:themeColor="accent6" w:themeShade="80"/>
                <w:sz w:val="20"/>
                <w:szCs w:val="20"/>
                <w:rtl/>
              </w:rPr>
              <w:t>المرسوم الملكي</w:t>
            </w:r>
          </w:p>
          <w:p w:rsidR="00EF538E" w:rsidRDefault="00EF538E" w:rsidP="00D66C59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</w:p>
          <w:p w:rsidR="00EF538E" w:rsidRDefault="00EF538E" w:rsidP="00EF538E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984806" w:themeColor="accent6" w:themeShade="80"/>
                <w:sz w:val="20"/>
                <w:szCs w:val="20"/>
                <w:rtl/>
              </w:rPr>
              <w:t>مجلس الوزراء</w:t>
            </w:r>
          </w:p>
          <w:p w:rsidR="0046238A" w:rsidRDefault="0046238A" w:rsidP="0046238A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</w:p>
          <w:p w:rsidR="0046238A" w:rsidRDefault="0046238A" w:rsidP="0046238A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984806" w:themeColor="accent6" w:themeShade="80"/>
                <w:sz w:val="20"/>
                <w:szCs w:val="20"/>
                <w:rtl/>
              </w:rPr>
              <w:t>الأمر السامي</w:t>
            </w:r>
          </w:p>
          <w:p w:rsidR="0046238A" w:rsidRDefault="0046238A" w:rsidP="0046238A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984806" w:themeColor="accent6" w:themeShade="80"/>
                <w:sz w:val="20"/>
                <w:szCs w:val="20"/>
                <w:rtl/>
              </w:rPr>
              <w:t>التوجيه الملكي</w:t>
            </w:r>
          </w:p>
          <w:p w:rsidR="00EF538E" w:rsidRDefault="00EF538E" w:rsidP="00EF538E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</w:p>
          <w:p w:rsidR="00EF538E" w:rsidRDefault="00EF538E" w:rsidP="00EF538E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984806" w:themeColor="accent6" w:themeShade="80"/>
                <w:sz w:val="20"/>
                <w:szCs w:val="20"/>
                <w:rtl/>
              </w:rPr>
              <w:t>مجلس الشورى</w:t>
            </w:r>
          </w:p>
          <w:p w:rsidR="00EF538E" w:rsidRDefault="00EF538E" w:rsidP="00EF538E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</w:p>
          <w:p w:rsidR="00EF538E" w:rsidRPr="00A35066" w:rsidRDefault="00EF538E" w:rsidP="00EF538E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0"/>
                <w:szCs w:val="20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984806" w:themeColor="accent6" w:themeShade="80"/>
                <w:sz w:val="20"/>
                <w:szCs w:val="20"/>
                <w:rtl/>
              </w:rPr>
              <w:t>نظام المناطق والمحافظات</w:t>
            </w:r>
          </w:p>
        </w:tc>
        <w:tc>
          <w:tcPr>
            <w:tcW w:w="2924" w:type="dxa"/>
            <w:tcBorders>
              <w:bottom w:val="thinThickSmallGap" w:sz="18" w:space="0" w:color="auto"/>
            </w:tcBorders>
          </w:tcPr>
          <w:p w:rsidR="00A35066" w:rsidRPr="00EF538E" w:rsidRDefault="00A35066" w:rsidP="00A35066">
            <w:pPr>
              <w:rPr>
                <w:rFonts w:ascii="AlMotLaQ-V2.5" w:eastAsia="AlMotLaQ-V2.5" w:hAnsi="AlMotLaQ-V2.5" w:cs="AlMotLaQ-V2.5"/>
                <w:color w:val="FF3399"/>
                <w:sz w:val="20"/>
                <w:szCs w:val="20"/>
                <w:rtl/>
              </w:rPr>
            </w:pPr>
          </w:p>
          <w:p w:rsidR="00D53F79" w:rsidRPr="00EF538E" w:rsidRDefault="00D53F79" w:rsidP="00A35066">
            <w:pPr>
              <w:rPr>
                <w:rFonts w:ascii="AlMotLaQ-V2.5" w:eastAsia="AlMotLaQ-V2.5" w:hAnsi="AlMotLaQ-V2.5" w:cs="AlMotLaQ-V2.5"/>
                <w:color w:val="FF3399"/>
                <w:sz w:val="20"/>
                <w:szCs w:val="20"/>
              </w:rPr>
            </w:pPr>
            <w:r w:rsidRPr="00EF538E">
              <w:rPr>
                <w:rFonts w:ascii="AlMotLaQ-V2.5" w:eastAsia="AlMotLaQ-V2.5" w:hAnsi="AlMotLaQ-V2.5" w:cs="AlMotLaQ-V2.5"/>
                <w:color w:val="FF3399"/>
                <w:sz w:val="20"/>
                <w:szCs w:val="20"/>
                <w:rtl/>
              </w:rPr>
              <w:t>تستطيع الطالبة بعد دراسة الوحدة أن :</w:t>
            </w:r>
          </w:p>
          <w:p w:rsidR="00EF538E" w:rsidRPr="00EF538E" w:rsidRDefault="00EF538E" w:rsidP="00EF538E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EF538E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توضح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نظام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الحكم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في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عهد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الملك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عبد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العزيز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رحمه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الله</w:t>
            </w:r>
          </w:p>
          <w:p w:rsidR="00EF538E" w:rsidRPr="00EF538E" w:rsidRDefault="00EF538E" w:rsidP="00EF538E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EF538E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تعلل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كون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الحجاز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أفضل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أقاليم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المملكة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تنظيماً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في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بداية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التأسيس</w:t>
            </w:r>
          </w:p>
          <w:p w:rsidR="00EF538E" w:rsidRPr="00EF538E" w:rsidRDefault="00EF538E" w:rsidP="00EF538E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EF538E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تذكر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اثنين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من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مبادئ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النظام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الأساسي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للحكم</w:t>
            </w:r>
          </w:p>
          <w:p w:rsidR="00EF538E" w:rsidRPr="00EF538E" w:rsidRDefault="00EF538E" w:rsidP="00EF538E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EF538E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تصف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تشكيل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مجلس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الوزراء</w:t>
            </w:r>
          </w:p>
          <w:p w:rsidR="00EF538E" w:rsidRPr="00EF538E" w:rsidRDefault="00EF538E" w:rsidP="00EF538E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EF538E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تلخص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اختصاصات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مجلس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الوزراء</w:t>
            </w:r>
          </w:p>
          <w:p w:rsidR="00EF538E" w:rsidRPr="00EF538E" w:rsidRDefault="00EF538E" w:rsidP="00EF538E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EF538E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تبين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اثنين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من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اختصاصات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الهيئة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العامة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لمجلس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الشورى</w:t>
            </w:r>
          </w:p>
          <w:p w:rsidR="00EF538E" w:rsidRPr="00EF538E" w:rsidRDefault="00EF538E" w:rsidP="00EF538E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EF538E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تبرز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العلاقة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بين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السلطة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التنظيمية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والتنفيذية</w:t>
            </w:r>
          </w:p>
          <w:p w:rsidR="00EF538E" w:rsidRPr="00EF538E" w:rsidRDefault="00EF538E" w:rsidP="00EF538E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EF538E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تعلل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كثرة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انعقاد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مجلس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الشورى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في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بعض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الأحيان</w:t>
            </w:r>
          </w:p>
          <w:p w:rsidR="00EF538E" w:rsidRPr="00EF538E" w:rsidRDefault="00EF538E" w:rsidP="00EF538E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EF538E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تحدد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تاريخ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صدور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نظام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المناطق</w:t>
            </w:r>
          </w:p>
          <w:p w:rsidR="00EF538E" w:rsidRPr="00EF538E" w:rsidRDefault="00EF538E" w:rsidP="00EF538E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EF538E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تعدد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ثلاثاً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من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نتائج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تطبيق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نظام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المناطق</w:t>
            </w:r>
          </w:p>
          <w:p w:rsidR="00EF538E" w:rsidRPr="00EF538E" w:rsidRDefault="00EF538E" w:rsidP="00EF538E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EF538E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تفسر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سبب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تركز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السكان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في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منطقة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مكة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المكرمة</w:t>
            </w:r>
          </w:p>
          <w:p w:rsidR="00EF538E" w:rsidRDefault="00EF538E" w:rsidP="00EF538E">
            <w:pPr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</w:pPr>
            <w:r w:rsidRPr="00EF538E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تسجل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ثلاثاً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من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المحافظات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الموجودة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في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منطقتها</w:t>
            </w:r>
          </w:p>
          <w:p w:rsidR="00EF538E" w:rsidRPr="00EF538E" w:rsidRDefault="00EF538E" w:rsidP="00EF538E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  <w:r w:rsidRPr="00EF538E">
              <w:rPr>
                <w:rFonts w:ascii="AlMotLaQ-V2.5" w:eastAsia="AlMotLaQ-V2.5" w:hAnsi="AlMotLaQ-V2.5" w:cs="Times New Roman"/>
                <w:color w:val="000000" w:themeColor="text1"/>
                <w:sz w:val="20"/>
                <w:szCs w:val="20"/>
                <w:rtl/>
              </w:rPr>
              <w:t>●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تقدر أهمية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طاعة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ولي</w:t>
            </w:r>
            <w:r w:rsidRPr="00EF538E"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EF538E">
              <w:rPr>
                <w:rFonts w:ascii="AlMotLaQ-V2.5" w:eastAsia="AlMotLaQ-V2.5" w:hAnsi="AlMotLaQ-V2.5" w:cs="AlMotLaQ-V2.5" w:hint="cs"/>
                <w:color w:val="000000" w:themeColor="text1"/>
                <w:sz w:val="20"/>
                <w:szCs w:val="20"/>
                <w:rtl/>
              </w:rPr>
              <w:t>الأمر</w:t>
            </w:r>
          </w:p>
          <w:p w:rsidR="00D53F79" w:rsidRPr="00EF538E" w:rsidRDefault="00D53F79" w:rsidP="00EF538E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65" w:type="dxa"/>
            <w:tcBorders>
              <w:bottom w:val="thinThickSmallGap" w:sz="18" w:space="0" w:color="auto"/>
            </w:tcBorders>
          </w:tcPr>
          <w:p w:rsidR="00D53F79" w:rsidRPr="00D53F79" w:rsidRDefault="00D53F79" w:rsidP="006D714A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</w:p>
          <w:p w:rsidR="00D53F79" w:rsidRPr="00D53F79" w:rsidRDefault="00D53F79" w:rsidP="006D714A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المفاهيم الكرتونية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قل ما أرسمه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العصف الذهني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التعلم باللعب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التعلم بالخيال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التعلم التعاوني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خرائط المفاهيم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الورقة الواحدة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أعواد المثلجات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لعب الأدوار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الرؤوس المرقمة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>فكر, زاوج, شارك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>القصة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>البطاقات المروحية</w:t>
            </w:r>
          </w:p>
        </w:tc>
        <w:tc>
          <w:tcPr>
            <w:tcW w:w="1513" w:type="dxa"/>
            <w:tcBorders>
              <w:bottom w:val="thinThickSmallGap" w:sz="18" w:space="0" w:color="auto"/>
            </w:tcBorders>
          </w:tcPr>
          <w:p w:rsidR="00D53F79" w:rsidRPr="00D53F79" w:rsidRDefault="00D53F79" w:rsidP="005052B8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</w:rPr>
            </w:pPr>
          </w:p>
          <w:p w:rsidR="00D53F79" w:rsidRPr="00D53F79" w:rsidRDefault="00D53F79" w:rsidP="005052B8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</w:rPr>
            </w:pP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جهاز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الكومبيوتر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السبورة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الخبرات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الممثلة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المسرحية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الألوان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جهاز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العرض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الصور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الفوتوغرافية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المتحركة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أو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الثابتة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الأفلام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المتحركة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الألعاب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خرائط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صماء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لشبه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الجزيرة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العربية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الأوراق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الأقلام</w:t>
            </w:r>
          </w:p>
        </w:tc>
        <w:tc>
          <w:tcPr>
            <w:tcW w:w="1551" w:type="dxa"/>
            <w:tcBorders>
              <w:bottom w:val="thinThickSmallGap" w:sz="18" w:space="0" w:color="auto"/>
              <w:right w:val="thinThickSmallGap" w:sz="18" w:space="0" w:color="auto"/>
            </w:tcBorders>
          </w:tcPr>
          <w:p w:rsidR="00D53F79" w:rsidRPr="00D53F79" w:rsidRDefault="00D53F79" w:rsidP="003E4A16">
            <w:pPr>
              <w:jc w:val="center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</w:p>
          <w:p w:rsidR="00D53F79" w:rsidRPr="00D53F79" w:rsidRDefault="00D53F79" w:rsidP="003E4A16">
            <w:pPr>
              <w:jc w:val="center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</w:p>
          <w:p w:rsidR="00D53F79" w:rsidRPr="00D53F79" w:rsidRDefault="00D53F79" w:rsidP="003E4A16">
            <w:pPr>
              <w:jc w:val="center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البحث والاستقصاء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التحليل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الملاحظة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 xml:space="preserve"> الاستنتاج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التلخيص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الاكتشاف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التصنيف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المقارنة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حل المشكلات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المرونة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الطلاقة</w:t>
            </w:r>
          </w:p>
        </w:tc>
      </w:tr>
    </w:tbl>
    <w:p w:rsidR="0017416B" w:rsidRDefault="0017416B" w:rsidP="00C37419"/>
    <w:sectPr w:rsidR="0017416B" w:rsidSect="0086456B">
      <w:pgSz w:w="16838" w:h="11906" w:orient="landscape"/>
      <w:pgMar w:top="993" w:right="709" w:bottom="991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D7148"/>
    <w:multiLevelType w:val="hybridMultilevel"/>
    <w:tmpl w:val="3C8AF47E"/>
    <w:lvl w:ilvl="0" w:tplc="3B441B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766B73"/>
    <w:multiLevelType w:val="hybridMultilevel"/>
    <w:tmpl w:val="C29C6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FF4719"/>
    <w:multiLevelType w:val="hybridMultilevel"/>
    <w:tmpl w:val="A780467C"/>
    <w:lvl w:ilvl="0" w:tplc="0409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3">
    <w:nsid w:val="774277D3"/>
    <w:multiLevelType w:val="hybridMultilevel"/>
    <w:tmpl w:val="3636000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C45BAE"/>
    <w:rsid w:val="000A1711"/>
    <w:rsid w:val="001273B9"/>
    <w:rsid w:val="0017416B"/>
    <w:rsid w:val="001879D0"/>
    <w:rsid w:val="001A26C9"/>
    <w:rsid w:val="00226F57"/>
    <w:rsid w:val="002728FA"/>
    <w:rsid w:val="00304EB5"/>
    <w:rsid w:val="003229AE"/>
    <w:rsid w:val="00347D81"/>
    <w:rsid w:val="003D5A7C"/>
    <w:rsid w:val="003F7915"/>
    <w:rsid w:val="0046238A"/>
    <w:rsid w:val="00487DE8"/>
    <w:rsid w:val="005052B8"/>
    <w:rsid w:val="00534D78"/>
    <w:rsid w:val="00562C45"/>
    <w:rsid w:val="00570F49"/>
    <w:rsid w:val="005F0BB9"/>
    <w:rsid w:val="00662957"/>
    <w:rsid w:val="00667582"/>
    <w:rsid w:val="006B2A26"/>
    <w:rsid w:val="007543A3"/>
    <w:rsid w:val="007B2C10"/>
    <w:rsid w:val="007B3D54"/>
    <w:rsid w:val="007F5A0E"/>
    <w:rsid w:val="00822E9E"/>
    <w:rsid w:val="00862488"/>
    <w:rsid w:val="0086456B"/>
    <w:rsid w:val="008827E2"/>
    <w:rsid w:val="008B5639"/>
    <w:rsid w:val="008D6F66"/>
    <w:rsid w:val="009133E2"/>
    <w:rsid w:val="00942BC8"/>
    <w:rsid w:val="0097061E"/>
    <w:rsid w:val="00984A0B"/>
    <w:rsid w:val="009B1883"/>
    <w:rsid w:val="00A03F48"/>
    <w:rsid w:val="00A16DF0"/>
    <w:rsid w:val="00A35066"/>
    <w:rsid w:val="00A54D5F"/>
    <w:rsid w:val="00AA0824"/>
    <w:rsid w:val="00AC615E"/>
    <w:rsid w:val="00AF52C2"/>
    <w:rsid w:val="00B6344A"/>
    <w:rsid w:val="00BC20C4"/>
    <w:rsid w:val="00C1182B"/>
    <w:rsid w:val="00C37419"/>
    <w:rsid w:val="00C45BAE"/>
    <w:rsid w:val="00D4593E"/>
    <w:rsid w:val="00D53F79"/>
    <w:rsid w:val="00D66C59"/>
    <w:rsid w:val="00D71C42"/>
    <w:rsid w:val="00D84A5B"/>
    <w:rsid w:val="00DA0FAE"/>
    <w:rsid w:val="00DD4A98"/>
    <w:rsid w:val="00E40850"/>
    <w:rsid w:val="00EB6D9C"/>
    <w:rsid w:val="00ED77A3"/>
    <w:rsid w:val="00EE1FB3"/>
    <w:rsid w:val="00EE694A"/>
    <w:rsid w:val="00EF538E"/>
    <w:rsid w:val="00F13E57"/>
    <w:rsid w:val="00F435DF"/>
    <w:rsid w:val="00F75A4A"/>
    <w:rsid w:val="00FA6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71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B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59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Cheery</cp:lastModifiedBy>
  <cp:revision>5</cp:revision>
  <cp:lastPrinted>2015-10-07T19:57:00Z</cp:lastPrinted>
  <dcterms:created xsi:type="dcterms:W3CDTF">2015-09-29T04:14:00Z</dcterms:created>
  <dcterms:modified xsi:type="dcterms:W3CDTF">2015-10-07T19:57:00Z</dcterms:modified>
</cp:coreProperties>
</file>